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7" w:rsidRDefault="002B3D77">
      <w:pPr>
        <w:rPr>
          <w:rStyle w:val="a3"/>
          <w:rFonts w:ascii="Times New Roman" w:hAnsi="Times New Roman" w:cs="Times New Roman"/>
          <w:color w:val="000000"/>
          <w:sz w:val="28"/>
          <w:szCs w:val="30"/>
        </w:rPr>
      </w:pP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 xml:space="preserve">Утверждены тематические направления итогового сочинения </w:t>
      </w:r>
    </w:p>
    <w:p w:rsidR="00A13AC6" w:rsidRPr="002B3D77" w:rsidRDefault="002B3D77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2021/22 учебного года: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1. Человек путешествующий: дорога в жизни человека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2. Цивилизация и технологии — спасение, вызов или трагедия? 3. Преступление и наказание — вечная тема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4. Книга (музыка, спектакль, фильм) — про меня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5. Кому на Руси жить хорошо? — вопрос гражданина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44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1. Человек путешествующий: дорога в жизни человека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2B3D77">
        <w:rPr>
          <w:rFonts w:ascii="Times New Roman" w:hAnsi="Times New Roman" w:cs="Times New Roman"/>
          <w:color w:val="000000"/>
          <w:sz w:val="28"/>
          <w:szCs w:val="30"/>
        </w:rPr>
        <w:t>травелогам</w:t>
      </w:r>
      <w:proofErr w:type="spellEnd"/>
      <w:r w:rsidRPr="002B3D77">
        <w:rPr>
          <w:rFonts w:ascii="Times New Roman" w:hAnsi="Times New Roman" w:cs="Times New Roman"/>
          <w:color w:val="000000"/>
          <w:sz w:val="28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lastRenderedPageBreak/>
        <w:t>2. Цивилизация и технологии — спасение, вызов или трагедия?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3. Преступление и наказание — вечная тема.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proofErr w:type="gramStart"/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proofErr w:type="gramStart"/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2B3D77">
        <w:rPr>
          <w:rFonts w:ascii="Times New Roman" w:hAnsi="Times New Roman" w:cs="Times New Roman"/>
          <w:color w:val="000000"/>
          <w:sz w:val="28"/>
          <w:szCs w:val="30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lastRenderedPageBreak/>
        <w:t>занимает роман «Преступление и наказание» Ф. М. Достоевского, 200-летний юбилей со </w:t>
      </w:r>
      <w:proofErr w:type="gramStart"/>
      <w:r w:rsidRPr="002B3D77">
        <w:rPr>
          <w:rFonts w:ascii="Times New Roman" w:hAnsi="Times New Roman" w:cs="Times New Roman"/>
          <w:color w:val="000000"/>
          <w:sz w:val="28"/>
          <w:szCs w:val="30"/>
        </w:rPr>
        <w:t>дня</w:t>
      </w:r>
      <w:proofErr w:type="gramEnd"/>
      <w:r w:rsidRPr="002B3D77">
        <w:rPr>
          <w:rFonts w:ascii="Times New Roman" w:hAnsi="Times New Roman" w:cs="Times New Roman"/>
          <w:color w:val="000000"/>
          <w:sz w:val="28"/>
          <w:szCs w:val="30"/>
        </w:rPr>
        <w:t xml:space="preserve"> рождения которого все человечество будет отмечать в конце 2021 г.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4. Книга (музыка, спектакль, фильм) — про меня.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Style w:val="a3"/>
          <w:rFonts w:ascii="Times New Roman" w:hAnsi="Times New Roman" w:cs="Times New Roman"/>
          <w:color w:val="000000"/>
          <w:sz w:val="28"/>
          <w:szCs w:val="30"/>
        </w:rPr>
        <w:t>5. Кому на Руси жить хорошо? — вопрос гражданина.</w:t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b/>
          <w:bCs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2B3D77">
        <w:rPr>
          <w:rFonts w:ascii="Times New Roman" w:hAnsi="Times New Roman" w:cs="Times New Roman"/>
          <w:color w:val="000000"/>
          <w:sz w:val="28"/>
          <w:szCs w:val="30"/>
        </w:rPr>
        <w:t>дня</w:t>
      </w:r>
      <w:proofErr w:type="gramEnd"/>
      <w:r w:rsidRPr="002B3D77">
        <w:rPr>
          <w:rFonts w:ascii="Times New Roman" w:hAnsi="Times New Roman" w:cs="Times New Roman"/>
          <w:color w:val="000000"/>
          <w:sz w:val="28"/>
          <w:szCs w:val="30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 xml:space="preserve"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lastRenderedPageBreak/>
        <w:t>деятельности выпускника.</w:t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B3D77">
        <w:rPr>
          <w:rFonts w:ascii="Times New Roman" w:hAnsi="Times New Roman" w:cs="Times New Roman"/>
          <w:color w:val="000000"/>
          <w:sz w:val="28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A13AC6" w:rsidRPr="002B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C"/>
    <w:rsid w:val="002B3D77"/>
    <w:rsid w:val="008823EC"/>
    <w:rsid w:val="00A1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2021-11-10T07:30:00Z</dcterms:created>
  <dcterms:modified xsi:type="dcterms:W3CDTF">2021-11-10T07:30:00Z</dcterms:modified>
</cp:coreProperties>
</file>