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B1" w:rsidRPr="00CF2EB1" w:rsidRDefault="00CF2EB1" w:rsidP="00CF2E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сл. </w:t>
      </w:r>
      <w:proofErr w:type="spellStart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Кашары</w:t>
      </w:r>
      <w:proofErr w:type="spellEnd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Кашарского</w:t>
      </w:r>
      <w:proofErr w:type="spellEnd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Ростовской области</w:t>
      </w:r>
    </w:p>
    <w:p w:rsidR="00CF2EB1" w:rsidRPr="00CF2EB1" w:rsidRDefault="00CF2EB1" w:rsidP="00CF2E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CF2EB1" w:rsidRPr="00CF2EB1" w:rsidRDefault="00CF2EB1" w:rsidP="00CF2E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Кашарская</w:t>
      </w:r>
      <w:proofErr w:type="spellEnd"/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средняя общеобразовательная школа.</w:t>
      </w:r>
    </w:p>
    <w:p w:rsidR="00CF2EB1" w:rsidRPr="00CF2EB1" w:rsidRDefault="00CF2EB1" w:rsidP="00CF2E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B1" w:rsidRPr="00CF2EB1" w:rsidRDefault="00CF2EB1" w:rsidP="00CF2EB1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F2EB1" w:rsidRPr="00CF2EB1" w:rsidRDefault="00CF2EB1" w:rsidP="00CF2EB1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F2EB1" w:rsidRPr="000A31D5" w:rsidRDefault="00CF2EB1" w:rsidP="00CF2EB1">
      <w:pPr>
        <w:snapToGrid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«Утверждаю»</w:t>
      </w:r>
    </w:p>
    <w:p w:rsidR="00CF2EB1" w:rsidRPr="000A31D5" w:rsidRDefault="00CF2EB1" w:rsidP="00CF2E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Директор </w:t>
      </w:r>
    </w:p>
    <w:p w:rsidR="00CF2EB1" w:rsidRPr="000A31D5" w:rsidRDefault="00CF2EB1" w:rsidP="00CF2E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МБОУ </w:t>
      </w:r>
      <w:proofErr w:type="spellStart"/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Кашарской</w:t>
      </w:r>
      <w:proofErr w:type="spellEnd"/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CF2EB1" w:rsidRPr="000A31D5" w:rsidRDefault="00CF2EB1" w:rsidP="00CF2E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4C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Приказ от 30.08.2024</w:t>
      </w:r>
      <w:r w:rsidR="00154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№71</w:t>
      </w:r>
      <w:bookmarkStart w:id="0" w:name="_GoBack"/>
      <w:bookmarkEnd w:id="0"/>
    </w:p>
    <w:p w:rsidR="00CF2EB1" w:rsidRPr="000A31D5" w:rsidRDefault="00CF2EB1" w:rsidP="00CF2E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____________</w:t>
      </w:r>
      <w:proofErr w:type="spellStart"/>
      <w:r w:rsidRPr="000A31D5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Д.И.Губарев</w:t>
      </w:r>
      <w:proofErr w:type="spellEnd"/>
    </w:p>
    <w:p w:rsidR="00CF2EB1" w:rsidRPr="00CF2EB1" w:rsidRDefault="00CF2EB1" w:rsidP="00CF2EB1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E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CF2EB1" w:rsidRPr="00CF2EB1" w:rsidRDefault="00CF2EB1" w:rsidP="00CF2EB1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CF2EB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CF2EB1" w:rsidRPr="00CF2EB1" w:rsidRDefault="00CF2EB1" w:rsidP="00CF2EB1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F2EB1" w:rsidRPr="000A31D5" w:rsidRDefault="00CF2EB1" w:rsidP="000A3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0A31D5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РАБОЧАЯ ПРОГРАММА</w:t>
      </w:r>
    </w:p>
    <w:p w:rsidR="00CF2EB1" w:rsidRPr="000A31D5" w:rsidRDefault="00CF2EB1" w:rsidP="000A3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A31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финансовой грамотности</w:t>
      </w:r>
    </w:p>
    <w:p w:rsidR="00CF2EB1" w:rsidRPr="000A31D5" w:rsidRDefault="004C2FE7" w:rsidP="000A3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2024 – 2025</w:t>
      </w:r>
      <w:r w:rsidR="00CF2EB1" w:rsidRPr="000A31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учебный год</w:t>
      </w:r>
    </w:p>
    <w:p w:rsid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EB1" w:rsidRP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Pr="00CF2E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0A31D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еднее общее образование – 5 «АБВ», 6 «АБВ», 7 «АБВ</w:t>
      </w:r>
      <w:r w:rsidRPr="00CF2E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</w:t>
      </w:r>
    </w:p>
    <w:p w:rsidR="00CF2EB1" w:rsidRP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Количество часов –  </w:t>
      </w:r>
      <w:r w:rsidR="000A31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06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31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06CD">
        <w:rPr>
          <w:rFonts w:ascii="Times New Roman" w:eastAsia="Times New Roman" w:hAnsi="Times New Roman" w:cs="Times New Roman"/>
          <w:sz w:val="28"/>
          <w:szCs w:val="28"/>
          <w:lang w:eastAsia="ru-RU"/>
        </w:rPr>
        <w:t>БВ»</w:t>
      </w:r>
      <w:r w:rsidR="000A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6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5725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A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14B">
        <w:rPr>
          <w:rFonts w:ascii="Times New Roman" w:eastAsia="Times New Roman" w:hAnsi="Times New Roman" w:cs="Times New Roman"/>
          <w:sz w:val="28"/>
          <w:szCs w:val="28"/>
          <w:lang w:eastAsia="ru-RU"/>
        </w:rPr>
        <w:t>ч; 6</w:t>
      </w:r>
      <w:r w:rsidR="005F7C2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«АБВ»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5725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14B">
        <w:rPr>
          <w:rFonts w:ascii="Times New Roman" w:eastAsia="Times New Roman" w:hAnsi="Times New Roman" w:cs="Times New Roman"/>
          <w:sz w:val="28"/>
          <w:szCs w:val="28"/>
          <w:lang w:eastAsia="ru-RU"/>
        </w:rPr>
        <w:t>ч; 7</w:t>
      </w:r>
      <w:r w:rsidR="005F7C2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«АБВ»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5725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:rsid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Учитель - Кравченко Ю.В. </w:t>
      </w:r>
    </w:p>
    <w:p w:rsidR="00CF2EB1" w:rsidRP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EB1" w:rsidRPr="00CF2EB1" w:rsidRDefault="00CF2EB1" w:rsidP="00CF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EB1" w:rsidRPr="00CF2EB1" w:rsidRDefault="00CF2EB1" w:rsidP="00CF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2E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разработана на основе:</w:t>
      </w:r>
    </w:p>
    <w:p w:rsidR="00CF2EB1" w:rsidRDefault="00CF2EB1" w:rsidP="00CF2E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F2EB1">
        <w:rPr>
          <w:rFonts w:ascii="Times New Roman" w:hAnsi="Times New Roman" w:cs="Times New Roman"/>
          <w:sz w:val="24"/>
        </w:rPr>
        <w:t xml:space="preserve">Финансовая грамотность: учебная программа. 5-7 классы </w:t>
      </w:r>
      <w:proofErr w:type="spellStart"/>
      <w:r w:rsidRPr="00CF2EB1">
        <w:rPr>
          <w:rFonts w:ascii="Times New Roman" w:hAnsi="Times New Roman" w:cs="Times New Roman"/>
          <w:sz w:val="24"/>
        </w:rPr>
        <w:t>общеобразоват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. орг. / </w:t>
      </w:r>
      <w:proofErr w:type="spellStart"/>
      <w:r w:rsidRPr="00CF2EB1">
        <w:rPr>
          <w:rFonts w:ascii="Times New Roman" w:hAnsi="Times New Roman" w:cs="Times New Roman"/>
          <w:sz w:val="24"/>
        </w:rPr>
        <w:t>Е.А.Вигдорчик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F2EB1">
        <w:rPr>
          <w:rFonts w:ascii="Times New Roman" w:hAnsi="Times New Roman" w:cs="Times New Roman"/>
          <w:sz w:val="24"/>
        </w:rPr>
        <w:t>И.В.Липсиц</w:t>
      </w:r>
      <w:proofErr w:type="spellEnd"/>
      <w:r w:rsidRPr="00CF2EB1">
        <w:rPr>
          <w:rFonts w:ascii="Times New Roman" w:hAnsi="Times New Roman" w:cs="Times New Roman"/>
          <w:sz w:val="24"/>
        </w:rPr>
        <w:t>,</w:t>
      </w:r>
    </w:p>
    <w:p w:rsidR="00CF2EB1" w:rsidRPr="00CF2EB1" w:rsidRDefault="00CF2EB1" w:rsidP="00CF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F2EB1">
        <w:rPr>
          <w:rFonts w:ascii="Times New Roman" w:hAnsi="Times New Roman" w:cs="Times New Roman"/>
          <w:sz w:val="24"/>
        </w:rPr>
        <w:t>Ю.Н.Корлюгова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F2EB1">
        <w:rPr>
          <w:rFonts w:ascii="Times New Roman" w:hAnsi="Times New Roman" w:cs="Times New Roman"/>
          <w:sz w:val="24"/>
        </w:rPr>
        <w:t>А.В.Половникова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 - М.:    ВАКО, 2018.</w:t>
      </w:r>
    </w:p>
    <w:p w:rsidR="00CF2EB1" w:rsidRDefault="00CF2EB1" w:rsidP="00CF2E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F2EB1">
        <w:rPr>
          <w:rFonts w:ascii="Times New Roman" w:hAnsi="Times New Roman" w:cs="Times New Roman"/>
          <w:sz w:val="24"/>
        </w:rPr>
        <w:t>Корлюгова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 Ю.Н., </w:t>
      </w:r>
      <w:proofErr w:type="spellStart"/>
      <w:r w:rsidRPr="00CF2EB1">
        <w:rPr>
          <w:rFonts w:ascii="Times New Roman" w:hAnsi="Times New Roman" w:cs="Times New Roman"/>
          <w:sz w:val="24"/>
        </w:rPr>
        <w:t>Половникова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 А.В. Финансовая грамотность: Методические рекомендации для учителя. 5-7 классы</w:t>
      </w:r>
    </w:p>
    <w:p w:rsidR="00CF2EB1" w:rsidRPr="00CF2EB1" w:rsidRDefault="00CF2EB1" w:rsidP="00CF2E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F2EB1">
        <w:rPr>
          <w:rFonts w:ascii="Times New Roman" w:hAnsi="Times New Roman" w:cs="Times New Roman"/>
          <w:sz w:val="24"/>
        </w:rPr>
        <w:t>общеобразоват</w:t>
      </w:r>
      <w:proofErr w:type="spellEnd"/>
      <w:r w:rsidRPr="00CF2EB1">
        <w:rPr>
          <w:rFonts w:ascii="Times New Roman" w:hAnsi="Times New Roman" w:cs="Times New Roman"/>
          <w:sz w:val="24"/>
        </w:rPr>
        <w:t>. орг.— М.: ВАКО, 2018.</w:t>
      </w:r>
    </w:p>
    <w:p w:rsidR="00CF2EB1" w:rsidRPr="00CF2EB1" w:rsidRDefault="00CF2EB1" w:rsidP="00CF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F2EB1">
        <w:rPr>
          <w:rFonts w:ascii="Times New Roman" w:hAnsi="Times New Roman" w:cs="Times New Roman"/>
          <w:sz w:val="24"/>
        </w:rPr>
        <w:t>Липсиц</w:t>
      </w:r>
      <w:proofErr w:type="spellEnd"/>
      <w:r w:rsidRPr="00CF2EB1">
        <w:rPr>
          <w:rFonts w:ascii="Times New Roman" w:hAnsi="Times New Roman" w:cs="Times New Roman"/>
          <w:sz w:val="24"/>
        </w:rPr>
        <w:t xml:space="preserve"> И.В., Вигдорчик Е.А. Финансовая грамотность: материалы для учащихся. 5-7 классы </w:t>
      </w:r>
      <w:proofErr w:type="spellStart"/>
      <w:r w:rsidRPr="00CF2EB1">
        <w:rPr>
          <w:rFonts w:ascii="Times New Roman" w:hAnsi="Times New Roman" w:cs="Times New Roman"/>
          <w:sz w:val="24"/>
        </w:rPr>
        <w:t>общеобразоват</w:t>
      </w:r>
      <w:proofErr w:type="spellEnd"/>
      <w:r w:rsidRPr="00CF2EB1">
        <w:rPr>
          <w:rFonts w:ascii="Times New Roman" w:hAnsi="Times New Roman" w:cs="Times New Roman"/>
          <w:sz w:val="24"/>
        </w:rPr>
        <w:t>. орг. - М.: ВАКО, 2018.</w:t>
      </w:r>
    </w:p>
    <w:p w:rsidR="00CF2EB1" w:rsidRPr="00CF2EB1" w:rsidRDefault="00CF2EB1" w:rsidP="00CF2EB1">
      <w:pPr>
        <w:pStyle w:val="c27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CF2EB1" w:rsidRPr="00CF2EB1" w:rsidRDefault="00CF2EB1" w:rsidP="00CF2EB1">
      <w:pPr>
        <w:pStyle w:val="c27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CF2EB1" w:rsidRPr="00CF2EB1" w:rsidRDefault="00CF2EB1" w:rsidP="00CF2EB1">
      <w:pPr>
        <w:pStyle w:val="c27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CF2EB1" w:rsidRDefault="00CF2EB1" w:rsidP="00CF2EB1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F2EB1" w:rsidRDefault="00CF2EB1" w:rsidP="00CF2EB1">
      <w:pPr>
        <w:pStyle w:val="c27"/>
        <w:shd w:val="clear" w:color="auto" w:fill="FFFFFF"/>
        <w:spacing w:before="0" w:beforeAutospacing="0" w:after="0" w:afterAutospacing="0"/>
        <w:jc w:val="center"/>
        <w:rPr>
          <w:rStyle w:val="c49"/>
          <w:b/>
          <w:bCs/>
          <w:color w:val="000000"/>
          <w:sz w:val="28"/>
          <w:szCs w:val="28"/>
        </w:rPr>
      </w:pPr>
      <w:r>
        <w:rPr>
          <w:rStyle w:val="c49"/>
          <w:b/>
          <w:bCs/>
          <w:color w:val="000000"/>
          <w:sz w:val="28"/>
          <w:szCs w:val="28"/>
        </w:rPr>
        <w:t>1.Пояснительная записка</w:t>
      </w:r>
    </w:p>
    <w:p w:rsidR="00CF2EB1" w:rsidRDefault="00CF2EB1" w:rsidP="00CF2EB1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200F8B" w:rsidRDefault="00CF2EB1" w:rsidP="00CF2EB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</w:rPr>
      </w:pPr>
      <w:r w:rsidRPr="0021484B">
        <w:rPr>
          <w:sz w:val="28"/>
        </w:rPr>
        <w:t>Дополнительная общеобразовательная общеразвивающая программа</w:t>
      </w:r>
      <w:r w:rsidRPr="0021484B">
        <w:rPr>
          <w:rStyle w:val="c4"/>
          <w:color w:val="000000"/>
          <w:sz w:val="28"/>
        </w:rPr>
        <w:t xml:space="preserve"> «Основы финансовой грамотности» для учащихся </w:t>
      </w:r>
    </w:p>
    <w:p w:rsidR="00CF2EB1" w:rsidRDefault="00CF2EB1" w:rsidP="00CF2EB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</w:rPr>
      </w:pPr>
      <w:r w:rsidRPr="0021484B">
        <w:rPr>
          <w:rStyle w:val="c4"/>
          <w:color w:val="000000"/>
          <w:sz w:val="28"/>
        </w:rPr>
        <w:t xml:space="preserve">5 </w:t>
      </w:r>
      <w:r w:rsidR="00200F8B">
        <w:rPr>
          <w:rStyle w:val="c4"/>
          <w:color w:val="000000"/>
          <w:sz w:val="28"/>
        </w:rPr>
        <w:t xml:space="preserve">-7 </w:t>
      </w:r>
      <w:r w:rsidRPr="0021484B">
        <w:rPr>
          <w:rStyle w:val="c4"/>
          <w:color w:val="000000"/>
          <w:sz w:val="28"/>
        </w:rPr>
        <w:t>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CF2EB1" w:rsidRPr="0021484B" w:rsidRDefault="00CF2EB1" w:rsidP="00CF2EB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0"/>
        </w:rPr>
      </w:pPr>
      <w:r w:rsidRPr="0021484B">
        <w:rPr>
          <w:sz w:val="28"/>
        </w:rPr>
        <w:t xml:space="preserve">Рабочая программа составлена в соответствии с авторской программой, рассчитанной на 34 часа. </w:t>
      </w:r>
    </w:p>
    <w:p w:rsidR="00CF2EB1" w:rsidRPr="0021484B" w:rsidRDefault="00CF2EB1" w:rsidP="00CF2EB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1"/>
          <w:b/>
          <w:bCs/>
          <w:color w:val="000000"/>
          <w:sz w:val="28"/>
        </w:rPr>
        <w:t>Основные документы, используемые при составлении рабочей программы:</w:t>
      </w:r>
    </w:p>
    <w:p w:rsidR="00CF2EB1" w:rsidRPr="0021484B" w:rsidRDefault="00CF2EB1" w:rsidP="00CF2EB1">
      <w:pPr>
        <w:pStyle w:val="c67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4"/>
          <w:color w:val="000000"/>
          <w:sz w:val="28"/>
        </w:rPr>
        <w:t>Федеральный закон от29.12.2012 № 273-ФЗ «Об образовании в Российской Федерации»;</w:t>
      </w:r>
    </w:p>
    <w:p w:rsidR="00CF2EB1" w:rsidRPr="0021484B" w:rsidRDefault="00CF2EB1" w:rsidP="00CF2EB1">
      <w:pPr>
        <w:pStyle w:val="c67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4"/>
          <w:color w:val="000000"/>
          <w:sz w:val="28"/>
        </w:rPr>
        <w:t>Концепция Национальной программы повышения уровня финансовой грамотности населения РФ;</w:t>
      </w:r>
    </w:p>
    <w:p w:rsidR="00CF2EB1" w:rsidRPr="0021484B" w:rsidRDefault="00CF2EB1" w:rsidP="00CF2EB1">
      <w:pPr>
        <w:pStyle w:val="c67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4"/>
          <w:color w:val="000000"/>
          <w:sz w:val="28"/>
        </w:rPr>
        <w:t>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CF2EB1" w:rsidRPr="0021484B" w:rsidRDefault="00CF2EB1" w:rsidP="00CF2EB1">
      <w:pPr>
        <w:pStyle w:val="c1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4"/>
          <w:color w:val="000000"/>
          <w:sz w:val="28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21484B">
        <w:rPr>
          <w:rStyle w:val="c4"/>
          <w:color w:val="000000"/>
          <w:sz w:val="28"/>
        </w:rPr>
        <w:t>Минобрнауки</w:t>
      </w:r>
      <w:proofErr w:type="spellEnd"/>
      <w:r w:rsidRPr="0021484B">
        <w:rPr>
          <w:rStyle w:val="c4"/>
          <w:color w:val="000000"/>
          <w:sz w:val="28"/>
        </w:rPr>
        <w:t xml:space="preserve"> России от 17.12.2010 № 1897 (с изменениями и дополнениями от 29.12.2014 №1644, от 31.12.2015 №1577);</w:t>
      </w:r>
    </w:p>
    <w:p w:rsidR="00CF2EB1" w:rsidRPr="0021484B" w:rsidRDefault="00CF2EB1" w:rsidP="00CF2EB1">
      <w:pPr>
        <w:pStyle w:val="c1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484B">
        <w:rPr>
          <w:rStyle w:val="c4"/>
          <w:color w:val="000000"/>
          <w:sz w:val="28"/>
        </w:rPr>
        <w:t xml:space="preserve">Авторская программа по финансовой грамотности, 5—7 классы, авторы программы: Е. А. Вигдорчик, И. В. </w:t>
      </w:r>
      <w:proofErr w:type="spellStart"/>
      <w:r w:rsidRPr="0021484B">
        <w:rPr>
          <w:rStyle w:val="c4"/>
          <w:color w:val="000000"/>
          <w:sz w:val="28"/>
        </w:rPr>
        <w:t>Липсиц</w:t>
      </w:r>
      <w:proofErr w:type="spellEnd"/>
      <w:r w:rsidRPr="0021484B">
        <w:rPr>
          <w:rStyle w:val="c4"/>
          <w:color w:val="000000"/>
          <w:sz w:val="28"/>
        </w:rPr>
        <w:t xml:space="preserve">, Ю. Н. </w:t>
      </w:r>
      <w:proofErr w:type="spellStart"/>
      <w:r w:rsidRPr="0021484B">
        <w:rPr>
          <w:rStyle w:val="c4"/>
          <w:color w:val="000000"/>
          <w:sz w:val="28"/>
        </w:rPr>
        <w:t>Корлюгова</w:t>
      </w:r>
      <w:proofErr w:type="spellEnd"/>
      <w:r w:rsidRPr="0021484B">
        <w:rPr>
          <w:rStyle w:val="c4"/>
          <w:color w:val="000000"/>
          <w:sz w:val="28"/>
        </w:rPr>
        <w:t>. М.: «ВИТА-ПРЕСС» - 2017.</w:t>
      </w:r>
    </w:p>
    <w:p w:rsidR="00CF2EB1" w:rsidRPr="0021484B" w:rsidRDefault="00CF2EB1" w:rsidP="00CF2EB1">
      <w:pPr>
        <w:pStyle w:val="c1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</w:rPr>
      </w:pPr>
      <w:r w:rsidRPr="0021484B">
        <w:rPr>
          <w:rStyle w:val="c4"/>
          <w:color w:val="000000"/>
          <w:sz w:val="28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образовании, утвержденный приказом </w:t>
      </w:r>
      <w:proofErr w:type="spellStart"/>
      <w:r w:rsidRPr="0021484B">
        <w:rPr>
          <w:rStyle w:val="c4"/>
          <w:color w:val="000000"/>
          <w:sz w:val="28"/>
        </w:rPr>
        <w:t>Минобрнауки</w:t>
      </w:r>
      <w:proofErr w:type="spellEnd"/>
      <w:r w:rsidRPr="0021484B">
        <w:rPr>
          <w:rStyle w:val="c4"/>
          <w:color w:val="000000"/>
          <w:sz w:val="28"/>
        </w:rPr>
        <w:t xml:space="preserve"> России от 31.03.2014 № 253 (в ред. Приказа Министерства просвещения РФ от 8 мая 2019 г. N 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 г. N 345»);</w:t>
      </w:r>
    </w:p>
    <w:p w:rsidR="00CF2EB1" w:rsidRPr="0021484B" w:rsidRDefault="00CF2EB1" w:rsidP="00CF2EB1">
      <w:pPr>
        <w:pStyle w:val="c1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</w:rPr>
      </w:pPr>
      <w:r w:rsidRPr="0021484B">
        <w:rPr>
          <w:bCs/>
          <w:sz w:val="28"/>
        </w:rPr>
        <w:t>Национальным проектом «Образование»</w:t>
      </w:r>
      <w:r w:rsidRPr="0021484B">
        <w:rPr>
          <w:sz w:val="28"/>
        </w:rPr>
        <w:t xml:space="preserve"> </w:t>
      </w:r>
      <w:r w:rsidRPr="0021484B">
        <w:rPr>
          <w:bCs/>
          <w:sz w:val="28"/>
        </w:rPr>
        <w:t>на 2019-2024 гг. (</w:t>
      </w:r>
      <w:r w:rsidRPr="0021484B">
        <w:rPr>
          <w:color w:val="22272F"/>
          <w:sz w:val="28"/>
          <w:shd w:val="clear" w:color="auto" w:fill="FFFFFF"/>
        </w:rPr>
        <w:t xml:space="preserve">утв. президиумом Совета при Президенте РФ по стратегическому развитию и </w:t>
      </w:r>
      <w:r w:rsidRPr="0021484B">
        <w:rPr>
          <w:sz w:val="28"/>
          <w:shd w:val="clear" w:color="auto" w:fill="FFFFFF"/>
        </w:rPr>
        <w:t>национальным</w:t>
      </w:r>
      <w:r w:rsidRPr="0021484B">
        <w:rPr>
          <w:color w:val="22272F"/>
          <w:sz w:val="28"/>
          <w:shd w:val="clear" w:color="auto" w:fill="FFFFFF"/>
        </w:rPr>
        <w:t xml:space="preserve"> проектам</w:t>
      </w:r>
      <w:r w:rsidRPr="0021484B">
        <w:rPr>
          <w:color w:val="22272F"/>
          <w:sz w:val="28"/>
        </w:rPr>
        <w:t xml:space="preserve">, </w:t>
      </w:r>
      <w:r w:rsidRPr="0021484B">
        <w:rPr>
          <w:color w:val="22272F"/>
          <w:sz w:val="28"/>
          <w:shd w:val="clear" w:color="auto" w:fill="FFFFFF"/>
        </w:rPr>
        <w:t>протокол от 24.12.2018 г. № 16)</w:t>
      </w:r>
      <w:r w:rsidRPr="0021484B">
        <w:rPr>
          <w:bCs/>
          <w:sz w:val="28"/>
        </w:rPr>
        <w:t>;</w:t>
      </w:r>
    </w:p>
    <w:p w:rsidR="00CF2EB1" w:rsidRPr="00CF2EB1" w:rsidRDefault="00CF2EB1" w:rsidP="00CF2EB1">
      <w:pPr>
        <w:pStyle w:val="c1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21484B">
        <w:rPr>
          <w:color w:val="22272F"/>
          <w:sz w:val="28"/>
          <w:shd w:val="clear" w:color="auto" w:fill="FFFFFF"/>
        </w:rPr>
        <w:t xml:space="preserve">Порядком </w:t>
      </w:r>
      <w:r w:rsidRPr="0021484B">
        <w:rPr>
          <w:sz w:val="28"/>
          <w:shd w:val="clear" w:color="auto" w:fill="FFFFFF"/>
        </w:rPr>
        <w:t>организации</w:t>
      </w:r>
      <w:r w:rsidRPr="0021484B">
        <w:rPr>
          <w:color w:val="22272F"/>
          <w:sz w:val="28"/>
          <w:shd w:val="clear" w:color="auto" w:fill="FFFFFF"/>
        </w:rPr>
        <w:t xml:space="preserve"> и осуществления </w:t>
      </w:r>
      <w:r w:rsidRPr="0021484B">
        <w:rPr>
          <w:sz w:val="28"/>
          <w:shd w:val="clear" w:color="auto" w:fill="FFFFFF"/>
        </w:rPr>
        <w:t>образовательной</w:t>
      </w:r>
      <w:r w:rsidRPr="0021484B">
        <w:rPr>
          <w:color w:val="22272F"/>
          <w:sz w:val="28"/>
          <w:shd w:val="clear" w:color="auto" w:fill="FFFFFF"/>
        </w:rPr>
        <w:t xml:space="preserve"> </w:t>
      </w:r>
      <w:r w:rsidRPr="0021484B">
        <w:rPr>
          <w:sz w:val="28"/>
          <w:shd w:val="clear" w:color="auto" w:fill="FFFFFF"/>
        </w:rPr>
        <w:t>деятельности</w:t>
      </w:r>
      <w:r w:rsidRPr="0021484B">
        <w:rPr>
          <w:color w:val="22272F"/>
          <w:sz w:val="28"/>
          <w:shd w:val="clear" w:color="auto" w:fill="FFFFFF"/>
        </w:rPr>
        <w:t xml:space="preserve"> по </w:t>
      </w:r>
      <w:r w:rsidRPr="0021484B">
        <w:rPr>
          <w:sz w:val="28"/>
          <w:shd w:val="clear" w:color="auto" w:fill="FFFFFF"/>
        </w:rPr>
        <w:t>дополнительным</w:t>
      </w:r>
      <w:r w:rsidRPr="0021484B">
        <w:rPr>
          <w:color w:val="22272F"/>
          <w:sz w:val="28"/>
          <w:shd w:val="clear" w:color="auto" w:fill="FFFFFF"/>
        </w:rPr>
        <w:t xml:space="preserve"> общеобразовательным </w:t>
      </w:r>
      <w:r w:rsidRPr="0021484B">
        <w:rPr>
          <w:sz w:val="28"/>
          <w:shd w:val="clear" w:color="auto" w:fill="FFFFFF"/>
        </w:rPr>
        <w:t xml:space="preserve">программам (утв. </w:t>
      </w:r>
      <w:r w:rsidRPr="0021484B">
        <w:rPr>
          <w:color w:val="22272F"/>
          <w:sz w:val="28"/>
          <w:shd w:val="clear" w:color="auto" w:fill="FFFFFF"/>
        </w:rPr>
        <w:t xml:space="preserve">приказом Министерства просвещения РФ от 09.11.2018 г. № 196 </w:t>
      </w:r>
      <w:r w:rsidRPr="0021484B">
        <w:rPr>
          <w:sz w:val="28"/>
          <w:shd w:val="clear" w:color="auto" w:fill="FFFFFF"/>
        </w:rPr>
        <w:t xml:space="preserve">от </w:t>
      </w:r>
      <w:r w:rsidRPr="0021484B">
        <w:rPr>
          <w:color w:val="22272F"/>
          <w:sz w:val="28"/>
          <w:shd w:val="clear" w:color="auto" w:fill="FFFFFF"/>
        </w:rPr>
        <w:t>09.11.2018 г.)</w:t>
      </w:r>
      <w:r w:rsidRPr="0021484B">
        <w:rPr>
          <w:sz w:val="28"/>
          <w:shd w:val="clear" w:color="auto" w:fill="FFFFFF"/>
        </w:rPr>
        <w:t>;</w:t>
      </w:r>
    </w:p>
    <w:p w:rsidR="00CF2EB1" w:rsidRDefault="00CF2EB1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525" w:rsidRPr="00B53B94" w:rsidRDefault="00CE4525" w:rsidP="00CE4525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курса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принятии решений о семейном бюджете.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способов решения проблем творческого и поискового характера;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базовыми предметными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цели своих действий;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действия с помощью учителя и самостоятельно;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познавательной и творческой инициативы;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правильности выполнения действий; самооценка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адекватное восприятие предложений товарищей, учителей, родителей.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текстов в устной и письменной формах;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слушать собеседника и вести диалог;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излагать своё мнение, аргументировать свою точку зрения и давать оценку событий;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 оценивать собственное поведение и поведение окружающих.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и правильное использование экономических терминов;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Календарно тематическое планирование разработано на основе учебной программы для. 5–7 классы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Е. А. Вигдорчик, И. В.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53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«ВИТА-ПРЕСС» - 2017.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«Финансовая грамотность» является прикладным курсом, реализующим интересы обучающихся 5 класса в сфере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содержательные линии курса:</w:t>
      </w:r>
    </w:p>
    <w:p w:rsidR="00CE4525" w:rsidRPr="00B53B94" w:rsidRDefault="00CE4525" w:rsidP="00CE45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их история, виды денег.</w:t>
      </w:r>
    </w:p>
    <w:p w:rsidR="00CE4525" w:rsidRPr="00B53B94" w:rsidRDefault="00CE4525" w:rsidP="00CE45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бюджет.</w:t>
      </w:r>
    </w:p>
    <w:p w:rsidR="00CE4525" w:rsidRPr="00B53B94" w:rsidRDefault="00CE4525" w:rsidP="00CE45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Кредиты. Виды кредитов.</w:t>
      </w:r>
    </w:p>
    <w:p w:rsidR="00CE4525" w:rsidRPr="00B53B94" w:rsidRDefault="00CE4525" w:rsidP="00CE45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пособия. Пенсия. Налог.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изучение курса «Финансовая грамотность» являются:</w:t>
      </w:r>
    </w:p>
    <w:p w:rsidR="00CE4525" w:rsidRPr="00B53B94" w:rsidRDefault="00CE4525" w:rsidP="00CE4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грамотно распоряжаться деньгами.</w:t>
      </w:r>
    </w:p>
    <w:p w:rsidR="00CE4525" w:rsidRPr="00B53B94" w:rsidRDefault="00CE4525" w:rsidP="00CE4525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CE4525" w:rsidRPr="00B53B94" w:rsidRDefault="00CE4525" w:rsidP="00CE4525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E4525" w:rsidRPr="00B53B94" w:rsidRDefault="00CE4525" w:rsidP="00CE4525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 к предметным результатам освоения курса: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налогообложение.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способов решения проблем творческого и поискового характера;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цели своих действий;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планирование действия с помощью учителя и самостоятельно;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проявление познавательной и творческой инициативы;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адекватное восприятие предложений товарищей, учителей, родителей.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текстов в устной и письменной формах;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слушать собеседника и вести диалог;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Предметными:  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и правильное использование экономических терминов;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освоение приёмов работы с экономической информацией, её осмысление; проведение простых финансовых расчётов.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У</w:t>
      </w: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Календарно тематическое планирование разработано на основе учебной программы для. 5–7 классы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Е. А. Вигдорчик, И. В.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53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«ВИТА-ПРЕСС» - 2017.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«Финансовая грамотность» является прикладным курсом, реализующим интересы </w:t>
      </w:r>
      <w:proofErr w:type="gram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6 класса в сфере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содержательные линии курса:</w:t>
      </w:r>
    </w:p>
    <w:p w:rsidR="00CE4525" w:rsidRPr="00B53B94" w:rsidRDefault="00CE4525" w:rsidP="00CE45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современные деньги России и других стран;</w:t>
      </w:r>
    </w:p>
    <w:p w:rsidR="00CE4525" w:rsidRPr="00B53B94" w:rsidRDefault="00CE4525" w:rsidP="00CE45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бюджет, хозяйственная деятельность семьи.</w:t>
      </w:r>
    </w:p>
    <w:p w:rsidR="00CE4525" w:rsidRPr="00B53B94" w:rsidRDefault="00CE4525" w:rsidP="00CE45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Кредиты. Виды кредитов.</w:t>
      </w:r>
    </w:p>
    <w:p w:rsidR="00CE4525" w:rsidRPr="00B53B94" w:rsidRDefault="00CE4525" w:rsidP="00CE45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пособия.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изучение курса «Финансовая грамотность» являются:</w:t>
      </w:r>
    </w:p>
    <w:p w:rsidR="00CE4525" w:rsidRPr="00B53B94" w:rsidRDefault="00CE4525" w:rsidP="00CE452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грамотно распоряжаться деньгами.</w:t>
      </w:r>
    </w:p>
    <w:p w:rsidR="00CE4525" w:rsidRPr="00B53B94" w:rsidRDefault="00CE4525" w:rsidP="00CE4525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CE4525" w:rsidRPr="00B53B94" w:rsidRDefault="00CE4525" w:rsidP="00CE4525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E4525" w:rsidRPr="00B53B94" w:rsidRDefault="00CE4525" w:rsidP="00CE4525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 к предметным результатам освоения курса: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Метапредметными</w:t>
      </w:r>
      <w:proofErr w:type="spellEnd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способов решения проблем творческого и поискового характера;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цели своих действий;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планирование действия с помощью учителя и самостоятельно;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проявление познавательной и творческой инициативы;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адекватное восприятие предложений товарищей, учителей, родителей.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текстов в устной и письменной формах;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слушать собеседника и вести диалог;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Предметными:  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и правильное использование экономических терминов;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Ч</w:t>
      </w: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Календарно тематическое планирование разработано на основе учебной программы для. 5–7 классы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Е. А. Вигдорчик, И. В.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«ВИТА-ПРЕСС» -  2017.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«Финансовая грамотность» является прикладным курсом, реализующим интересы обучающихся 7 класса в сфере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содержательные линии курса: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роль денег в нашей жизни;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бюджет, структура семейных доходов и расходов;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Кредиты. Виды кредитов.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службы;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Пенсионная система РФ;</w:t>
      </w:r>
    </w:p>
    <w:p w:rsidR="00CE4525" w:rsidRPr="00B53B94" w:rsidRDefault="00CE4525" w:rsidP="00CE45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система РФ.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изучение курса «Финансовая грамотность» являются:</w:t>
      </w:r>
    </w:p>
    <w:p w:rsidR="00CE4525" w:rsidRPr="00B53B94" w:rsidRDefault="00CE4525" w:rsidP="00CE452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грамотно распоряжаться деньгами.</w:t>
      </w:r>
    </w:p>
    <w:p w:rsidR="00CE4525" w:rsidRPr="00B53B94" w:rsidRDefault="00CE4525" w:rsidP="00CE4525">
      <w:pPr>
        <w:numPr>
          <w:ilvl w:val="0"/>
          <w:numId w:val="9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CE4525" w:rsidRPr="00B53B94" w:rsidRDefault="00CE4525" w:rsidP="00CE4525">
      <w:pPr>
        <w:numPr>
          <w:ilvl w:val="0"/>
          <w:numId w:val="9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E4525" w:rsidRPr="00B53B94" w:rsidRDefault="00CE4525" w:rsidP="00CE4525">
      <w:pPr>
        <w:numPr>
          <w:ilvl w:val="0"/>
          <w:numId w:val="9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 к предметным результатам освоения курса:</w:t>
      </w:r>
    </w:p>
    <w:p w:rsidR="00CE4525" w:rsidRPr="00B53B94" w:rsidRDefault="00CE4525" w:rsidP="00CE4525">
      <w:pPr>
        <w:shd w:val="clear" w:color="auto" w:fill="FFFFFF"/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освоение способов решения проблем творческого и поискового характера;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цели своих действий;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планирование действия с помощью учителя и самостоятельно;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проявление познавательной и творческой инициативы;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адекватное восприятие предложений товарищей, учителей, родителей.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текстов в устной и письменной формах;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слушать собеседника и вести диалог;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Предметными:   </w:t>
      </w: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«Финансовая грамотность» являются: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и правильное использование экономических терминов;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CE4525" w:rsidRPr="00B53B94" w:rsidRDefault="00CE4525" w:rsidP="00CE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F62745" w:rsidRDefault="00CE4525" w:rsidP="00200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кругозора в области экономической жизни общества и формирование познавательного интереса к и</w:t>
      </w:r>
      <w:r w:rsidR="0020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зучению общественных дисциплин.</w:t>
      </w:r>
    </w:p>
    <w:p w:rsidR="00200F8B" w:rsidRDefault="00200F8B" w:rsidP="00200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CD" w:rsidRPr="00F62745" w:rsidRDefault="00200F8B" w:rsidP="00910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00F8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>Календарно-Тематическое планирование 5абв класс</w:t>
      </w:r>
    </w:p>
    <w:tbl>
      <w:tblPr>
        <w:tblpPr w:leftFromText="180" w:rightFromText="180" w:horzAnchor="margin" w:tblpY="330"/>
        <w:tblW w:w="15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491"/>
        <w:gridCol w:w="992"/>
        <w:gridCol w:w="1701"/>
        <w:gridCol w:w="1701"/>
        <w:gridCol w:w="1701"/>
        <w:gridCol w:w="2410"/>
      </w:tblGrid>
      <w:tr w:rsidR="00F62745" w:rsidRPr="00F62745" w:rsidTr="009106CD">
        <w:trPr>
          <w:trHeight w:val="441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плану 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 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 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плану </w:t>
            </w: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 класс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745" w:rsidRP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2745" w:rsidRPr="00F62745" w:rsidTr="009106CD">
        <w:trPr>
          <w:trHeight w:val="712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2745" w:rsidRPr="00F62745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numPr>
                <w:ilvl w:val="0"/>
                <w:numId w:val="10"/>
              </w:numPr>
              <w:spacing w:after="0" w:line="240" w:lineRule="auto"/>
              <w:ind w:left="16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взялись. Современные деньги России и других стран.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как потребитель.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5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деятельность семьи.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 человека и семьи.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семейного хозяйства.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Планирование, учет и контроль в семейном хозяйстве.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5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бюджет семьи.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кладут в потребительскую корзину.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23.12.2024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и расходы семьи.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семьи.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5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Ресурсосбережение основа финансового благополучия.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карта Виды банковских карт.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5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сбережения.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Кредиты. Виды кредитов.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28.04.2025</w:t>
            </w:r>
          </w:p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пособия.</w:t>
            </w:r>
          </w:p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128" w:rsidRPr="00F62745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1128" w:rsidRPr="00F62745" w:rsidTr="009106CD">
        <w:trPr>
          <w:trHeight w:val="4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128" w:rsidRDefault="004D1128" w:rsidP="004D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28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28" w:rsidRPr="00F62745" w:rsidRDefault="004D1128" w:rsidP="004D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33ч</w:t>
            </w:r>
          </w:p>
        </w:tc>
      </w:tr>
    </w:tbl>
    <w:p w:rsidR="00CE4525" w:rsidRPr="00B53B94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525" w:rsidRPr="00B53B94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525" w:rsidRPr="00B53B94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525" w:rsidRPr="00B53B94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B94" w:rsidRDefault="00B53B94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78D" w:rsidRDefault="0083378D" w:rsidP="00910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2FE7" w:rsidRDefault="004C2FE7" w:rsidP="00910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6CD" w:rsidRPr="00CE4525" w:rsidRDefault="009106CD" w:rsidP="00910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378D" w:rsidRDefault="0083378D" w:rsidP="00833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Pr="00CE4525" w:rsidRDefault="00F62745" w:rsidP="00887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CE4525" w:rsidRPr="00CE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абв</w:t>
      </w:r>
      <w:proofErr w:type="spellEnd"/>
      <w:r w:rsidR="00CE4525" w:rsidRPr="00CE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tbl>
      <w:tblPr>
        <w:tblW w:w="15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5439"/>
        <w:gridCol w:w="1134"/>
        <w:gridCol w:w="1984"/>
        <w:gridCol w:w="1985"/>
        <w:gridCol w:w="1984"/>
        <w:gridCol w:w="2410"/>
      </w:tblGrid>
      <w:tr w:rsidR="008872F3" w:rsidRPr="008872F3" w:rsidTr="009106CD">
        <w:trPr>
          <w:trHeight w:val="401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2F3" w:rsidRPr="008872F3" w:rsidRDefault="008872F3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2F3" w:rsidRPr="008872F3" w:rsidRDefault="008872F3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</w:p>
          <w:p w:rsidR="00F62745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плану </w:t>
            </w:r>
          </w:p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F62745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 </w:t>
            </w: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  <w:r w:rsid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72F3" w:rsidRPr="008872F3" w:rsidRDefault="00F62745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  <w:r w:rsid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 </w:t>
            </w:r>
          </w:p>
          <w:p w:rsidR="00F62745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плану </w:t>
            </w:r>
          </w:p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 класс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72F3" w:rsidRPr="008872F3" w:rsidRDefault="00F62745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 факту </w:t>
            </w:r>
          </w:p>
        </w:tc>
      </w:tr>
      <w:tr w:rsidR="008872F3" w:rsidRPr="008872F3" w:rsidTr="009106CD">
        <w:trPr>
          <w:trHeight w:val="6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72F3" w:rsidRPr="008872F3" w:rsidRDefault="008872F3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72F3" w:rsidRPr="008872F3" w:rsidRDefault="008872F3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2F3" w:rsidRPr="008872F3" w:rsidRDefault="008872F3" w:rsidP="008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денег в нашей жизни. Современные деньги в России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16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Ресурсосбережение основа финансового благополучия.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благополучие семьи.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семьи.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16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Потребительская корзина. Прожиточный минимум.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Купля – продажа. Товары и услуги.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торговли. Типы магазинов.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24.12.2024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24.12.2024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Рациональный бюджет школьника. Сколько стоит ученик?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16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торговли.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8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Дисконтные карты. Товары потребительского назначения: длительного пользования, краткосрочного пользования и бытовые услуги.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Пластиковые карты. Правила пользования.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Банковский вклад. Виды банковских вкладов.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802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пенсия.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службы занятости населению.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16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система РФ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06.05.2025</w:t>
            </w: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06.05.2025</w:t>
            </w:r>
          </w:p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финансовое мошенничество. Страховой рынок России.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Pr="008872F3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9106CD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2F6" w:rsidRPr="008872F3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6" w:rsidRPr="008872F3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6" w:rsidRPr="008872F3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5F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322F6" w:rsidRDefault="003322F6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22F6" w:rsidRPr="008872F3" w:rsidRDefault="003322F6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2F6" w:rsidRPr="008872F3" w:rsidTr="00A81017">
        <w:trPr>
          <w:trHeight w:val="43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2F6" w:rsidRDefault="003322F6" w:rsidP="005F7C2A">
            <w:pPr>
              <w:spacing w:after="0" w:line="240" w:lineRule="auto"/>
              <w:ind w:left="424"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6" w:rsidRDefault="003322F6" w:rsidP="005F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6" w:rsidRPr="008872F3" w:rsidRDefault="003322F6" w:rsidP="005F7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32ч</w:t>
            </w:r>
          </w:p>
        </w:tc>
      </w:tr>
    </w:tbl>
    <w:p w:rsidR="00CE4525" w:rsidRDefault="00CE4525" w:rsidP="008C1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1B39" w:rsidRDefault="008C1B39" w:rsidP="008C1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1B39" w:rsidRDefault="008C1B39" w:rsidP="008C1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78D" w:rsidRDefault="0083378D" w:rsidP="008C1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72F3" w:rsidRDefault="008872F3" w:rsidP="00887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78D" w:rsidRDefault="0083378D" w:rsidP="00F62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0528" w:rsidRDefault="006B0528" w:rsidP="006B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2FE7" w:rsidRDefault="004C2FE7" w:rsidP="006B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C2A" w:rsidRDefault="005F7C2A" w:rsidP="006B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Pr="00CE4525" w:rsidRDefault="00F62745" w:rsidP="006B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CE4525" w:rsidRPr="00CE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7</w:t>
      </w:r>
      <w:r w:rsidR="006B0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бв</w:t>
      </w:r>
      <w:r w:rsidR="00CE4525" w:rsidRPr="00CE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tbl>
      <w:tblPr>
        <w:tblW w:w="15735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5180"/>
        <w:gridCol w:w="1134"/>
        <w:gridCol w:w="2126"/>
        <w:gridCol w:w="2127"/>
        <w:gridCol w:w="2126"/>
        <w:gridCol w:w="2268"/>
      </w:tblGrid>
      <w:tr w:rsidR="00F62745" w:rsidRPr="006B0528" w:rsidTr="005F7C2A">
        <w:trPr>
          <w:trHeight w:val="495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6B0528" w:rsidRDefault="00F62745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6B0528" w:rsidRDefault="00F62745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45" w:rsidRPr="006B0528" w:rsidRDefault="00F62745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F62745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F62745" w:rsidRDefault="00F62745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</w:p>
          <w:p w:rsidR="00F62745" w:rsidRPr="006B0528" w:rsidRDefault="00F62745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  <w:p w:rsidR="00F62745" w:rsidRPr="006B0528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F62745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  <w:p w:rsidR="00F62745" w:rsidRPr="006B0528" w:rsidRDefault="00F62745" w:rsidP="00F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 класс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745" w:rsidRDefault="00F62745" w:rsidP="005F7C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  <w:p w:rsidR="00F62745" w:rsidRPr="006B0528" w:rsidRDefault="00F62745" w:rsidP="00F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4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денег в нашей жизни.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1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4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доходов семьи.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4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Зарплата как источник дохода.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4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семейных расходов. Контроль семейных расходов.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Составление, анализ семейного бюджета.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1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финансовое мошенничество.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Фальшивые деньги.  Тест.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Кредиты. Виды кредитов.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Микрофинансирован</w:t>
            </w: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кооперативы.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1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карта.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Кредитная карта.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банковской карты.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службы.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1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Пенсионная система РФ.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444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568" w:hanging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система РФ.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D5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  <w:p w:rsidR="00D57254" w:rsidRPr="006B0528" w:rsidRDefault="00D57254" w:rsidP="00D5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54" w:rsidRPr="006B0528" w:rsidRDefault="00D57254" w:rsidP="00A01A93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54" w:rsidRPr="006B0528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  <w:p w:rsidR="00D57254" w:rsidRPr="006B0528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254" w:rsidRPr="006B0528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5F7C2A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54" w:rsidRPr="006B0528" w:rsidRDefault="00D57254" w:rsidP="00A01A93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54" w:rsidRPr="006B0528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54" w:rsidRDefault="00D57254" w:rsidP="00C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6B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7254" w:rsidRDefault="00D57254" w:rsidP="004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254" w:rsidRPr="006B0528" w:rsidRDefault="00D57254" w:rsidP="00F62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254" w:rsidRPr="006B0528" w:rsidTr="00A81017">
        <w:trPr>
          <w:trHeight w:val="543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54" w:rsidRPr="006B0528" w:rsidRDefault="00D57254" w:rsidP="00A01A93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54" w:rsidRDefault="00D57254" w:rsidP="00CE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54" w:rsidRPr="006B0528" w:rsidRDefault="00D57254" w:rsidP="000361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33ч</w:t>
            </w:r>
          </w:p>
        </w:tc>
      </w:tr>
    </w:tbl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4525" w:rsidRDefault="00CE4525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838" w:rsidRDefault="00EF5838" w:rsidP="00EF5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78D" w:rsidRDefault="0083378D" w:rsidP="00EF5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78D" w:rsidRDefault="0083378D" w:rsidP="00EF5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2FE7" w:rsidRDefault="004C2FE7" w:rsidP="004C2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4C2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FE7" w:rsidRDefault="004C2FE7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F36" w:rsidRPr="00840D2C" w:rsidRDefault="00BA7F36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внесения изменений в рабочую программу</w:t>
      </w:r>
    </w:p>
    <w:p w:rsidR="00BA7F36" w:rsidRPr="00840D2C" w:rsidRDefault="00BA7F36" w:rsidP="00B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434"/>
        <w:gridCol w:w="2593"/>
      </w:tblGrid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КТП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корректировки</w:t>
            </w: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(сжатие, совмещение)</w:t>
            </w:r>
          </w:p>
        </w:tc>
      </w:tr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F36" w:rsidRPr="00840D2C" w:rsidTr="00BA7F36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6" w:rsidRPr="00840D2C" w:rsidRDefault="00BA7F36" w:rsidP="00A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1A93" w:rsidRDefault="00A01A93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1A93" w:rsidRDefault="00A01A93" w:rsidP="00C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7FB" w:rsidRDefault="001B47FB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Default="00F019AD" w:rsidP="00F019AD">
      <w:pPr>
        <w:spacing w:after="0"/>
        <w:rPr>
          <w:sz w:val="24"/>
          <w:szCs w:val="24"/>
        </w:rPr>
      </w:pPr>
    </w:p>
    <w:p w:rsidR="00F019AD" w:rsidRPr="001A435C" w:rsidRDefault="00F019AD" w:rsidP="00F019AD">
      <w:pPr>
        <w:spacing w:after="0"/>
        <w:rPr>
          <w:sz w:val="24"/>
          <w:szCs w:val="24"/>
        </w:rPr>
      </w:pPr>
    </w:p>
    <w:sectPr w:rsidR="00F019AD" w:rsidRPr="001A435C" w:rsidSect="00CF2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E78"/>
    <w:multiLevelType w:val="multilevel"/>
    <w:tmpl w:val="CACA1D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60DBF"/>
    <w:multiLevelType w:val="multilevel"/>
    <w:tmpl w:val="09DCB7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6AA3"/>
    <w:multiLevelType w:val="multilevel"/>
    <w:tmpl w:val="687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224C9"/>
    <w:multiLevelType w:val="multilevel"/>
    <w:tmpl w:val="58B6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001B7"/>
    <w:multiLevelType w:val="multilevel"/>
    <w:tmpl w:val="D272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510D3"/>
    <w:multiLevelType w:val="multilevel"/>
    <w:tmpl w:val="48462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45D0E"/>
    <w:multiLevelType w:val="multilevel"/>
    <w:tmpl w:val="57E2D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42347"/>
    <w:multiLevelType w:val="multilevel"/>
    <w:tmpl w:val="179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13CA6"/>
    <w:multiLevelType w:val="multilevel"/>
    <w:tmpl w:val="D64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5427A1"/>
    <w:multiLevelType w:val="multilevel"/>
    <w:tmpl w:val="F42829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82762"/>
    <w:multiLevelType w:val="multilevel"/>
    <w:tmpl w:val="1042EF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57A65"/>
    <w:multiLevelType w:val="multilevel"/>
    <w:tmpl w:val="97FC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6471A"/>
    <w:multiLevelType w:val="multilevel"/>
    <w:tmpl w:val="DF3C83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B31676"/>
    <w:multiLevelType w:val="multilevel"/>
    <w:tmpl w:val="D1B22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828F2"/>
    <w:multiLevelType w:val="multilevel"/>
    <w:tmpl w:val="1E3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C34CD"/>
    <w:multiLevelType w:val="multilevel"/>
    <w:tmpl w:val="CE507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9189F"/>
    <w:multiLevelType w:val="multilevel"/>
    <w:tmpl w:val="8BB29C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42673D"/>
    <w:multiLevelType w:val="multilevel"/>
    <w:tmpl w:val="9A9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4FAB"/>
    <w:multiLevelType w:val="multilevel"/>
    <w:tmpl w:val="1D3866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02CC5"/>
    <w:multiLevelType w:val="multilevel"/>
    <w:tmpl w:val="9566CF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84EA1"/>
    <w:multiLevelType w:val="multilevel"/>
    <w:tmpl w:val="56A097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A1346C"/>
    <w:multiLevelType w:val="multilevel"/>
    <w:tmpl w:val="B7D873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78622F"/>
    <w:multiLevelType w:val="multilevel"/>
    <w:tmpl w:val="D3B45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86C6C"/>
    <w:multiLevelType w:val="hybridMultilevel"/>
    <w:tmpl w:val="79C0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F4E07"/>
    <w:multiLevelType w:val="multilevel"/>
    <w:tmpl w:val="58B6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45D6A"/>
    <w:multiLevelType w:val="multilevel"/>
    <w:tmpl w:val="DF787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920248"/>
    <w:multiLevelType w:val="multilevel"/>
    <w:tmpl w:val="8316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E2CEA"/>
    <w:multiLevelType w:val="multilevel"/>
    <w:tmpl w:val="A06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1572D6"/>
    <w:multiLevelType w:val="multilevel"/>
    <w:tmpl w:val="AD2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7C30A8"/>
    <w:multiLevelType w:val="multilevel"/>
    <w:tmpl w:val="B56683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7C5BC9"/>
    <w:multiLevelType w:val="multilevel"/>
    <w:tmpl w:val="E326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C6597B"/>
    <w:multiLevelType w:val="multilevel"/>
    <w:tmpl w:val="0D1E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28"/>
  </w:num>
  <w:num w:numId="4">
    <w:abstractNumId w:val="14"/>
  </w:num>
  <w:num w:numId="5">
    <w:abstractNumId w:val="17"/>
  </w:num>
  <w:num w:numId="6">
    <w:abstractNumId w:val="7"/>
  </w:num>
  <w:num w:numId="7">
    <w:abstractNumId w:val="8"/>
  </w:num>
  <w:num w:numId="8">
    <w:abstractNumId w:val="30"/>
  </w:num>
  <w:num w:numId="9">
    <w:abstractNumId w:val="27"/>
  </w:num>
  <w:num w:numId="10">
    <w:abstractNumId w:val="24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10"/>
  </w:num>
  <w:num w:numId="16">
    <w:abstractNumId w:val="22"/>
  </w:num>
  <w:num w:numId="17">
    <w:abstractNumId w:val="12"/>
  </w:num>
  <w:num w:numId="18">
    <w:abstractNumId w:val="20"/>
  </w:num>
  <w:num w:numId="19">
    <w:abstractNumId w:val="0"/>
  </w:num>
  <w:num w:numId="20">
    <w:abstractNumId w:val="1"/>
  </w:num>
  <w:num w:numId="21">
    <w:abstractNumId w:val="9"/>
  </w:num>
  <w:num w:numId="22">
    <w:abstractNumId w:val="21"/>
  </w:num>
  <w:num w:numId="23">
    <w:abstractNumId w:val="18"/>
  </w:num>
  <w:num w:numId="24">
    <w:abstractNumId w:val="29"/>
  </w:num>
  <w:num w:numId="25">
    <w:abstractNumId w:val="16"/>
  </w:num>
  <w:num w:numId="26">
    <w:abstractNumId w:val="19"/>
  </w:num>
  <w:num w:numId="27">
    <w:abstractNumId w:val="31"/>
  </w:num>
  <w:num w:numId="28">
    <w:abstractNumId w:val="4"/>
  </w:num>
  <w:num w:numId="29">
    <w:abstractNumId w:val="25"/>
  </w:num>
  <w:num w:numId="30">
    <w:abstractNumId w:val="26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25"/>
    <w:rsid w:val="0003614B"/>
    <w:rsid w:val="000A31D5"/>
    <w:rsid w:val="00154F2F"/>
    <w:rsid w:val="00171FCF"/>
    <w:rsid w:val="001A435C"/>
    <w:rsid w:val="001A49DE"/>
    <w:rsid w:val="001B47FB"/>
    <w:rsid w:val="00200F8B"/>
    <w:rsid w:val="002B1FD8"/>
    <w:rsid w:val="003322F6"/>
    <w:rsid w:val="003E1CBE"/>
    <w:rsid w:val="004C2FE7"/>
    <w:rsid w:val="004D1128"/>
    <w:rsid w:val="005F7C2A"/>
    <w:rsid w:val="006B0528"/>
    <w:rsid w:val="006D2B84"/>
    <w:rsid w:val="0083378D"/>
    <w:rsid w:val="008872F3"/>
    <w:rsid w:val="008C1B39"/>
    <w:rsid w:val="009106CD"/>
    <w:rsid w:val="00A01A93"/>
    <w:rsid w:val="00A0753A"/>
    <w:rsid w:val="00A81017"/>
    <w:rsid w:val="00B40FC0"/>
    <w:rsid w:val="00B43687"/>
    <w:rsid w:val="00B53B94"/>
    <w:rsid w:val="00B75EF3"/>
    <w:rsid w:val="00B949C7"/>
    <w:rsid w:val="00BA7F36"/>
    <w:rsid w:val="00BE19B8"/>
    <w:rsid w:val="00C21B34"/>
    <w:rsid w:val="00CE4525"/>
    <w:rsid w:val="00CF2EB1"/>
    <w:rsid w:val="00D57254"/>
    <w:rsid w:val="00D6730E"/>
    <w:rsid w:val="00EF5838"/>
    <w:rsid w:val="00F019AD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94"/>
    <w:rPr>
      <w:rFonts w:ascii="Segoe UI" w:hAnsi="Segoe UI" w:cs="Segoe UI"/>
      <w:sz w:val="18"/>
      <w:szCs w:val="18"/>
    </w:rPr>
  </w:style>
  <w:style w:type="paragraph" w:customStyle="1" w:styleId="c27">
    <w:name w:val="c27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F2EB1"/>
  </w:style>
  <w:style w:type="character" w:customStyle="1" w:styleId="c4">
    <w:name w:val="c4"/>
    <w:basedOn w:val="a0"/>
    <w:rsid w:val="00CF2EB1"/>
  </w:style>
  <w:style w:type="paragraph" w:customStyle="1" w:styleId="c2">
    <w:name w:val="c2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EB1"/>
  </w:style>
  <w:style w:type="paragraph" w:customStyle="1" w:styleId="c67">
    <w:name w:val="c67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94"/>
    <w:rPr>
      <w:rFonts w:ascii="Segoe UI" w:hAnsi="Segoe UI" w:cs="Segoe UI"/>
      <w:sz w:val="18"/>
      <w:szCs w:val="18"/>
    </w:rPr>
  </w:style>
  <w:style w:type="paragraph" w:customStyle="1" w:styleId="c27">
    <w:name w:val="c27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F2EB1"/>
  </w:style>
  <w:style w:type="character" w:customStyle="1" w:styleId="c4">
    <w:name w:val="c4"/>
    <w:basedOn w:val="a0"/>
    <w:rsid w:val="00CF2EB1"/>
  </w:style>
  <w:style w:type="paragraph" w:customStyle="1" w:styleId="c2">
    <w:name w:val="c2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EB1"/>
  </w:style>
  <w:style w:type="paragraph" w:customStyle="1" w:styleId="c67">
    <w:name w:val="c67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F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admin</cp:lastModifiedBy>
  <cp:revision>15</cp:revision>
  <cp:lastPrinted>2020-11-09T11:40:00Z</cp:lastPrinted>
  <dcterms:created xsi:type="dcterms:W3CDTF">2020-11-09T11:41:00Z</dcterms:created>
  <dcterms:modified xsi:type="dcterms:W3CDTF">2024-09-09T12:35:00Z</dcterms:modified>
</cp:coreProperties>
</file>